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D0B" w:rsidRPr="00FD4B68" w:rsidRDefault="00132D0B" w:rsidP="00FA08A8">
      <w:pPr>
        <w:pStyle w:val="Title"/>
        <w:spacing w:line="360" w:lineRule="auto"/>
        <w:ind w:right="-185"/>
        <w:jc w:val="left"/>
        <w:rPr>
          <w:b w:val="0"/>
          <w:bCs w:val="0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25pt;margin-top:0;width:41.25pt;height:45.75pt;z-index:251658240;visibility:visible">
            <v:imagedata r:id="rId5" o:title=""/>
            <w10:wrap type="square" side="left"/>
          </v:shape>
        </w:pict>
      </w:r>
      <w:r>
        <w:rPr>
          <w:b w:val="0"/>
          <w:bCs w:val="0"/>
          <w:sz w:val="26"/>
          <w:szCs w:val="26"/>
        </w:rPr>
        <w:br w:type="textWrapping" w:clear="all"/>
      </w:r>
    </w:p>
    <w:p w:rsidR="00132D0B" w:rsidRPr="00D114AD" w:rsidRDefault="00132D0B" w:rsidP="00FA08A8">
      <w:pPr>
        <w:pStyle w:val="Title"/>
        <w:spacing w:line="360" w:lineRule="auto"/>
        <w:ind w:right="-185"/>
        <w:jc w:val="both"/>
        <w:rPr>
          <w:b w:val="0"/>
          <w:bCs w:val="0"/>
          <w:sz w:val="26"/>
          <w:szCs w:val="26"/>
        </w:rPr>
      </w:pPr>
    </w:p>
    <w:p w:rsidR="00132D0B" w:rsidRPr="00080D32" w:rsidRDefault="00132D0B" w:rsidP="00FA08A8">
      <w:pPr>
        <w:pStyle w:val="Title"/>
        <w:spacing w:line="240" w:lineRule="auto"/>
        <w:ind w:right="-185"/>
        <w:rPr>
          <w:rFonts w:ascii="Times New Roman" w:hAnsi="Times New Roman"/>
          <w:sz w:val="32"/>
        </w:rPr>
      </w:pPr>
      <w:r w:rsidRPr="00080D32">
        <w:rPr>
          <w:rFonts w:ascii="Times New Roman" w:hAnsi="Times New Roman"/>
          <w:sz w:val="32"/>
        </w:rPr>
        <w:t>АРБИТРАЖНЫЙ СУД</w:t>
      </w:r>
    </w:p>
    <w:p w:rsidR="00132D0B" w:rsidRPr="00080D32" w:rsidRDefault="00132D0B" w:rsidP="00FA08A8">
      <w:pPr>
        <w:pStyle w:val="Title"/>
        <w:spacing w:line="240" w:lineRule="auto"/>
        <w:ind w:right="-185"/>
        <w:rPr>
          <w:rFonts w:ascii="Times New Roman" w:hAnsi="Times New Roman"/>
          <w:sz w:val="32"/>
        </w:rPr>
      </w:pPr>
      <w:r w:rsidRPr="00080D32">
        <w:rPr>
          <w:rFonts w:ascii="Times New Roman" w:hAnsi="Times New Roman"/>
          <w:sz w:val="32"/>
        </w:rPr>
        <w:t>СЕВЕРО-ЗАПАДНОГО ОКРУГА</w:t>
      </w:r>
    </w:p>
    <w:p w:rsidR="00132D0B" w:rsidRPr="00D114AD" w:rsidRDefault="00132D0B" w:rsidP="00FA08A8">
      <w:pPr>
        <w:pStyle w:val="Title"/>
        <w:spacing w:line="360" w:lineRule="auto"/>
        <w:jc w:val="both"/>
        <w:rPr>
          <w:rFonts w:ascii="Times New Roman" w:hAnsi="Times New Roman"/>
          <w:sz w:val="32"/>
        </w:rPr>
      </w:pPr>
    </w:p>
    <w:p w:rsidR="00132D0B" w:rsidRPr="008B3FE9" w:rsidRDefault="00132D0B" w:rsidP="00FA08A8">
      <w:pPr>
        <w:pStyle w:val="Title"/>
        <w:spacing w:line="360" w:lineRule="auto"/>
        <w:rPr>
          <w:rFonts w:ascii="Times New Roman" w:hAnsi="Times New Roman"/>
          <w:sz w:val="28"/>
        </w:rPr>
      </w:pPr>
      <w:r w:rsidRPr="008B3FE9">
        <w:rPr>
          <w:rFonts w:ascii="Times New Roman" w:hAnsi="Times New Roman"/>
          <w:sz w:val="28"/>
        </w:rPr>
        <w:t>П Р И К А З</w:t>
      </w:r>
    </w:p>
    <w:p w:rsidR="00132D0B" w:rsidRDefault="00132D0B" w:rsidP="00FA08A8">
      <w:pPr>
        <w:pStyle w:val="Title"/>
        <w:spacing w:line="360" w:lineRule="auto"/>
        <w:jc w:val="both"/>
        <w:rPr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/>
          <w:b w:val="0"/>
          <w:bCs w:val="0"/>
          <w:sz w:val="28"/>
        </w:rPr>
        <w:t xml:space="preserve">          </w:t>
      </w:r>
    </w:p>
    <w:p w:rsidR="00132D0B" w:rsidRPr="00D2620C" w:rsidRDefault="00132D0B" w:rsidP="00FA08A8">
      <w:pPr>
        <w:pStyle w:val="Title"/>
        <w:spacing w:line="360" w:lineRule="auto"/>
        <w:jc w:val="both"/>
        <w:rPr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/>
          <w:b w:val="0"/>
          <w:bCs w:val="0"/>
          <w:sz w:val="28"/>
        </w:rPr>
        <w:t xml:space="preserve">12 сентября 2023 </w:t>
      </w:r>
      <w:r w:rsidRPr="00D2620C">
        <w:rPr>
          <w:rFonts w:ascii="Times New Roman" w:hAnsi="Times New Roman"/>
          <w:b w:val="0"/>
          <w:bCs w:val="0"/>
          <w:sz w:val="28"/>
        </w:rPr>
        <w:t>г</w:t>
      </w:r>
      <w:r>
        <w:rPr>
          <w:rFonts w:ascii="Times New Roman" w:hAnsi="Times New Roman"/>
          <w:b w:val="0"/>
          <w:bCs w:val="0"/>
          <w:sz w:val="28"/>
        </w:rPr>
        <w:t>ода</w:t>
      </w:r>
      <w:r w:rsidRPr="00D2620C">
        <w:rPr>
          <w:rFonts w:ascii="Times New Roman" w:hAnsi="Times New Roman"/>
          <w:b w:val="0"/>
          <w:bCs w:val="0"/>
          <w:sz w:val="28"/>
        </w:rPr>
        <w:t xml:space="preserve">                                                       </w:t>
      </w:r>
      <w:r>
        <w:rPr>
          <w:rFonts w:ascii="Times New Roman" w:hAnsi="Times New Roman"/>
          <w:b w:val="0"/>
          <w:bCs w:val="0"/>
          <w:sz w:val="28"/>
        </w:rPr>
        <w:t xml:space="preserve">           № К-01/170</w:t>
      </w:r>
    </w:p>
    <w:p w:rsidR="00132D0B" w:rsidRPr="00D114AD" w:rsidRDefault="00132D0B" w:rsidP="00FA08A8">
      <w:pPr>
        <w:pStyle w:val="Title"/>
        <w:spacing w:line="360" w:lineRule="auto"/>
        <w:rPr>
          <w:rFonts w:ascii="Times New Roman" w:hAnsi="Times New Roman"/>
          <w:b w:val="0"/>
          <w:bCs w:val="0"/>
          <w:sz w:val="28"/>
        </w:rPr>
      </w:pPr>
      <w:r w:rsidRPr="00D114AD">
        <w:rPr>
          <w:rFonts w:ascii="Times New Roman" w:hAnsi="Times New Roman"/>
          <w:b w:val="0"/>
          <w:bCs w:val="0"/>
          <w:sz w:val="28"/>
        </w:rPr>
        <w:t>Санкт-Петербург</w:t>
      </w:r>
    </w:p>
    <w:p w:rsidR="00132D0B" w:rsidRPr="00C310CC" w:rsidRDefault="00132D0B" w:rsidP="00FA08A8">
      <w:pPr>
        <w:pStyle w:val="Title"/>
        <w:spacing w:line="360" w:lineRule="auto"/>
        <w:jc w:val="both"/>
        <w:rPr>
          <w:b w:val="0"/>
          <w:bCs w:val="0"/>
        </w:rPr>
      </w:pPr>
    </w:p>
    <w:p w:rsidR="00132D0B" w:rsidRPr="00E51D85" w:rsidRDefault="00132D0B" w:rsidP="00EC1BED">
      <w:pPr>
        <w:pStyle w:val="BodyText"/>
        <w:ind w:left="-360"/>
        <w:rPr>
          <w:b/>
        </w:rPr>
      </w:pPr>
      <w:r w:rsidRPr="00E51D85">
        <w:rPr>
          <w:b/>
        </w:rPr>
        <w:t>Об утвержде</w:t>
      </w:r>
      <w:r>
        <w:rPr>
          <w:b/>
        </w:rPr>
        <w:t>нии п</w:t>
      </w:r>
      <w:r w:rsidRPr="00E51D85">
        <w:rPr>
          <w:b/>
        </w:rPr>
        <w:t>еречня должностей</w:t>
      </w:r>
      <w:r>
        <w:rPr>
          <w:b/>
        </w:rPr>
        <w:t>,</w:t>
      </w:r>
      <w:r w:rsidRPr="00E51D85">
        <w:rPr>
          <w:b/>
        </w:rPr>
        <w:t xml:space="preserve"> </w:t>
      </w:r>
      <w:r>
        <w:rPr>
          <w:b/>
        </w:rPr>
        <w:t>при замещение</w:t>
      </w:r>
      <w:r w:rsidRPr="00E51D85">
        <w:rPr>
          <w:b/>
        </w:rPr>
        <w:t xml:space="preserve"> которых</w:t>
      </w:r>
      <w:r>
        <w:rPr>
          <w:b/>
        </w:rPr>
        <w:t xml:space="preserve"> на </w:t>
      </w:r>
      <w:r w:rsidRPr="00E51D85">
        <w:rPr>
          <w:b/>
        </w:rPr>
        <w:t xml:space="preserve"> федераль</w:t>
      </w:r>
      <w:r>
        <w:rPr>
          <w:b/>
        </w:rPr>
        <w:t>ных государственных</w:t>
      </w:r>
      <w:r w:rsidRPr="00E51D85">
        <w:rPr>
          <w:b/>
        </w:rPr>
        <w:t xml:space="preserve"> гражд</w:t>
      </w:r>
      <w:r>
        <w:rPr>
          <w:b/>
        </w:rPr>
        <w:t>анских служащих  аппарата Арбитражного суда Северо-Западного округа</w:t>
      </w:r>
      <w:r w:rsidRPr="00E51D85">
        <w:rPr>
          <w:b/>
        </w:rPr>
        <w:t>,</w:t>
      </w:r>
      <w:r>
        <w:rPr>
          <w:b/>
        </w:rPr>
        <w:t xml:space="preserve"> возлагается обязанность представлять сведения </w:t>
      </w:r>
      <w:r w:rsidRPr="00E51D85">
        <w:rPr>
          <w:b/>
        </w:rPr>
        <w:t>о доходах,</w:t>
      </w:r>
      <w:r>
        <w:rPr>
          <w:b/>
        </w:rPr>
        <w:t xml:space="preserve"> расходах,</w:t>
      </w:r>
      <w:r w:rsidRPr="00E51D85">
        <w:rPr>
          <w:b/>
        </w:rPr>
        <w:t xml:space="preserve"> об имуществе и обязательствах</w:t>
      </w:r>
      <w:r>
        <w:rPr>
          <w:b/>
        </w:rPr>
        <w:t xml:space="preserve"> имущественного характера а также сведений о </w:t>
      </w:r>
      <w:r w:rsidRPr="00E51D85">
        <w:rPr>
          <w:b/>
        </w:rPr>
        <w:t>доходах,</w:t>
      </w:r>
      <w:r>
        <w:rPr>
          <w:b/>
        </w:rPr>
        <w:t xml:space="preserve"> расходах,</w:t>
      </w:r>
      <w:r w:rsidRPr="00E51D85">
        <w:rPr>
          <w:b/>
        </w:rPr>
        <w:t xml:space="preserve"> об имуществе и обязательствах</w:t>
      </w:r>
      <w:r>
        <w:rPr>
          <w:b/>
        </w:rPr>
        <w:t xml:space="preserve"> имущественного характера их супруг (супругов) и несовершеннолетних детей </w:t>
      </w:r>
      <w:r w:rsidRPr="00E51D85">
        <w:rPr>
          <w:b/>
        </w:rPr>
        <w:t xml:space="preserve"> </w:t>
      </w:r>
    </w:p>
    <w:p w:rsidR="00132D0B" w:rsidRDefault="00132D0B" w:rsidP="00C97269">
      <w:pPr>
        <w:jc w:val="center"/>
        <w:rPr>
          <w:b/>
          <w:bCs/>
        </w:rPr>
      </w:pPr>
    </w:p>
    <w:p w:rsidR="00132D0B" w:rsidRPr="00C97269" w:rsidRDefault="00132D0B" w:rsidP="00C97269">
      <w:pPr>
        <w:autoSpaceDE w:val="0"/>
        <w:autoSpaceDN w:val="0"/>
        <w:adjustRightInd w:val="0"/>
        <w:ind w:firstLine="0"/>
      </w:pPr>
      <w:r w:rsidRPr="00266620">
        <w:rPr>
          <w:bCs/>
        </w:rPr>
        <w:t xml:space="preserve">           </w:t>
      </w:r>
      <w:r w:rsidRPr="00266620">
        <w:rPr>
          <w:rFonts w:cs="Arial"/>
        </w:rPr>
        <w:t xml:space="preserve">В  целях реализации пункта 4 раздела 1 Национального плана противодействия коррупции на 2021-2024 годы, утвержденного Указом Президента Российской Федерации от 16 августа </w:t>
      </w:r>
      <w:smartTag w:uri="urn:schemas-microsoft-com:office:smarttags" w:element="metricconverter">
        <w:smartTagPr>
          <w:attr w:name="ProductID" w:val="2021 г"/>
        </w:smartTagPr>
        <w:r w:rsidRPr="00266620">
          <w:rPr>
            <w:rFonts w:cs="Arial"/>
          </w:rPr>
          <w:t>2021 г</w:t>
        </w:r>
      </w:smartTag>
      <w:r w:rsidRPr="00266620">
        <w:rPr>
          <w:rFonts w:cs="Arial"/>
        </w:rPr>
        <w:t xml:space="preserve">. № 478 и приказом Судебного департамента при Верховном Суде Российской Федерации от 05 сентября </w:t>
      </w:r>
      <w:smartTag w:uri="urn:schemas-microsoft-com:office:smarttags" w:element="metricconverter">
        <w:smartTagPr>
          <w:attr w:name="ProductID" w:val="2023 г"/>
        </w:smartTagPr>
        <w:r w:rsidRPr="00266620">
          <w:rPr>
            <w:rFonts w:cs="Arial"/>
          </w:rPr>
          <w:t>2023 г</w:t>
        </w:r>
      </w:smartTag>
      <w:r w:rsidRPr="00266620">
        <w:rPr>
          <w:rFonts w:cs="Arial"/>
        </w:rPr>
        <w:t>. № 183  «</w:t>
      </w:r>
      <w:r w:rsidRPr="00266620">
        <w:t xml:space="preserve">Об утверждении </w:t>
      </w:r>
      <w:r>
        <w:t>типовых перечней</w:t>
      </w:r>
      <w:r w:rsidRPr="00266620">
        <w:t xml:space="preserve"> должностей, при замещение которых на  федеральных государственных гражданских служащих</w:t>
      </w:r>
      <w:r>
        <w:t xml:space="preserve"> аппаратов федеральных</w:t>
      </w:r>
      <w:r w:rsidRPr="00266620">
        <w:t xml:space="preserve">  </w:t>
      </w:r>
      <w:r>
        <w:rPr>
          <w:rFonts w:cs="Arial"/>
          <w:lang w:eastAsia="en-US"/>
        </w:rPr>
        <w:t xml:space="preserve">судов общей юрисдикции, федеральных арбитражных судов, управлений судебного департамента в субъектах Российской Федерации возлагается обязанность представлять сведения о доходах, расходах, об имуществе и обязательствах имущественного характера»       </w:t>
      </w:r>
      <w:r w:rsidRPr="00C97269">
        <w:rPr>
          <w:rFonts w:cs="Arial"/>
        </w:rPr>
        <w:t>п р и к а з ы в а ю:</w:t>
      </w:r>
      <w:r w:rsidRPr="0084249D">
        <w:rPr>
          <w:rFonts w:cs="Arial"/>
          <w:b/>
        </w:rPr>
        <w:t xml:space="preserve">   </w:t>
      </w:r>
    </w:p>
    <w:p w:rsidR="00132D0B" w:rsidRDefault="00132D0B" w:rsidP="00821E29">
      <w:pPr>
        <w:autoSpaceDE w:val="0"/>
        <w:autoSpaceDN w:val="0"/>
        <w:adjustRightInd w:val="0"/>
        <w:ind w:firstLine="570"/>
        <w:rPr>
          <w:rFonts w:cs="Arial"/>
          <w:lang w:eastAsia="en-US"/>
        </w:rPr>
      </w:pPr>
      <w:r>
        <w:rPr>
          <w:rFonts w:cs="Arial"/>
        </w:rPr>
        <w:t xml:space="preserve">1. </w:t>
      </w:r>
      <w:r w:rsidRPr="0084249D">
        <w:rPr>
          <w:rFonts w:cs="Arial"/>
        </w:rPr>
        <w:t xml:space="preserve">Утвердить прилагаемый </w:t>
      </w:r>
      <w:r>
        <w:rPr>
          <w:rFonts w:cs="Arial"/>
        </w:rPr>
        <w:t xml:space="preserve">перечень </w:t>
      </w:r>
      <w:r>
        <w:rPr>
          <w:rFonts w:cs="Arial"/>
          <w:lang w:eastAsia="en-US"/>
        </w:rPr>
        <w:t>должностей, при замещении которых на федеральных государственных гражданских служащих аппарата Арбитражного суда Северо-Западного округа  возлагается обязанность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132D0B" w:rsidRDefault="00132D0B" w:rsidP="00B34358">
      <w:pPr>
        <w:autoSpaceDE w:val="0"/>
        <w:autoSpaceDN w:val="0"/>
        <w:adjustRightInd w:val="0"/>
        <w:spacing w:line="240" w:lineRule="auto"/>
        <w:rPr>
          <w:rFonts w:cs="Arial"/>
          <w:lang w:eastAsia="en-US"/>
        </w:rPr>
      </w:pPr>
      <w:r>
        <w:t xml:space="preserve">2. </w:t>
      </w:r>
      <w:r>
        <w:rPr>
          <w:rFonts w:cs="Arial"/>
          <w:lang w:eastAsia="en-US"/>
        </w:rPr>
        <w:t>Настоящий приказ вступает в силу со дня его подписания.</w:t>
      </w: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Председатель суда                                                                             </w:t>
      </w:r>
      <w:bookmarkStart w:id="0" w:name="_GoBack"/>
      <w:bookmarkEnd w:id="0"/>
      <w:r>
        <w:rPr>
          <w:rFonts w:cs="Arial"/>
          <w:lang w:eastAsia="en-US"/>
        </w:rPr>
        <w:t xml:space="preserve">   С.Ф. Маркин</w:t>
      </w: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821E29">
      <w:pPr>
        <w:autoSpaceDE w:val="0"/>
        <w:autoSpaceDN w:val="0"/>
        <w:adjustRightInd w:val="0"/>
        <w:spacing w:line="240" w:lineRule="auto"/>
        <w:ind w:firstLine="0"/>
        <w:rPr>
          <w:rFonts w:cs="Arial"/>
          <w:lang w:eastAsia="en-US"/>
        </w:rPr>
      </w:pPr>
    </w:p>
    <w:p w:rsidR="00132D0B" w:rsidRDefault="00132D0B" w:rsidP="004F3604">
      <w:pPr>
        <w:spacing w:line="240" w:lineRule="auto"/>
        <w:ind w:firstLine="0"/>
        <w:jc w:val="center"/>
        <w:rPr>
          <w:b/>
        </w:rPr>
      </w:pPr>
      <w:r>
        <w:br w:type="page"/>
      </w:r>
    </w:p>
    <w:p w:rsidR="00132D0B" w:rsidRDefault="00132D0B" w:rsidP="004F3604">
      <w:pPr>
        <w:spacing w:line="240" w:lineRule="auto"/>
        <w:ind w:firstLine="0"/>
        <w:jc w:val="right"/>
        <w:rPr>
          <w:b/>
        </w:rPr>
      </w:pPr>
      <w:r>
        <w:rPr>
          <w:b/>
        </w:rPr>
        <w:t>УТВЕРЖДЕН</w:t>
      </w:r>
    </w:p>
    <w:p w:rsidR="00132D0B" w:rsidRDefault="00132D0B" w:rsidP="004F3604">
      <w:pPr>
        <w:spacing w:line="240" w:lineRule="auto"/>
        <w:ind w:firstLine="0"/>
        <w:jc w:val="right"/>
      </w:pPr>
      <w:r>
        <w:t>п</w:t>
      </w:r>
      <w:r w:rsidRPr="00C81A09">
        <w:t>риказом</w:t>
      </w:r>
      <w:r>
        <w:t xml:space="preserve">  Арбитражного суда</w:t>
      </w:r>
      <w:r w:rsidRPr="00C81A09">
        <w:t xml:space="preserve"> </w:t>
      </w:r>
    </w:p>
    <w:p w:rsidR="00132D0B" w:rsidRDefault="00132D0B" w:rsidP="004F3604">
      <w:pPr>
        <w:spacing w:line="240" w:lineRule="auto"/>
        <w:ind w:firstLine="0"/>
        <w:jc w:val="right"/>
      </w:pPr>
      <w:r>
        <w:t>Северо-Западного округа</w:t>
      </w:r>
    </w:p>
    <w:p w:rsidR="00132D0B" w:rsidRPr="00C81A09" w:rsidRDefault="00132D0B" w:rsidP="004F3604">
      <w:pPr>
        <w:spacing w:line="240" w:lineRule="auto"/>
        <w:ind w:firstLine="0"/>
        <w:jc w:val="right"/>
      </w:pPr>
      <w:r>
        <w:t>от 12.09.2023 № К-01/170</w:t>
      </w:r>
    </w:p>
    <w:p w:rsidR="00132D0B" w:rsidRPr="00733DEA" w:rsidRDefault="00132D0B" w:rsidP="004F3604">
      <w:pPr>
        <w:spacing w:line="240" w:lineRule="auto"/>
        <w:ind w:firstLine="0"/>
        <w:jc w:val="center"/>
      </w:pPr>
      <w:r>
        <w:rPr>
          <w:b/>
        </w:rPr>
        <w:t>Перечень</w:t>
      </w:r>
    </w:p>
    <w:p w:rsidR="00132D0B" w:rsidRDefault="00132D0B" w:rsidP="004F3604">
      <w:pPr>
        <w:pStyle w:val="BodyText"/>
        <w:rPr>
          <w:b/>
        </w:rPr>
      </w:pPr>
      <w:r w:rsidRPr="00E51D85">
        <w:rPr>
          <w:b/>
        </w:rPr>
        <w:t>должностей федерал</w:t>
      </w:r>
      <w:r w:rsidRPr="00E51D85">
        <w:rPr>
          <w:b/>
        </w:rPr>
        <w:t>ь</w:t>
      </w:r>
      <w:r w:rsidRPr="00E51D85">
        <w:rPr>
          <w:b/>
        </w:rPr>
        <w:t>ной государственной гражд</w:t>
      </w:r>
      <w:r>
        <w:rPr>
          <w:b/>
        </w:rPr>
        <w:t>анской службы в аппарате Арбитражного суда Северо-Западного округа</w:t>
      </w:r>
      <w:r w:rsidRPr="00E51D85">
        <w:rPr>
          <w:b/>
        </w:rPr>
        <w:t>, при назначении на кот</w:t>
      </w:r>
      <w:r w:rsidRPr="00E51D85">
        <w:rPr>
          <w:b/>
        </w:rPr>
        <w:t>о</w:t>
      </w:r>
      <w:r w:rsidRPr="00E51D85">
        <w:rPr>
          <w:b/>
        </w:rPr>
        <w:t>рые граждане и при замещении которых федеральные государственные гражданские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b/>
        </w:rPr>
        <w:t>уга) и несовершеннолетних детей</w:t>
      </w:r>
    </w:p>
    <w:p w:rsidR="00132D0B" w:rsidRDefault="00132D0B" w:rsidP="004F3604">
      <w:pPr>
        <w:pStyle w:val="BodyText"/>
        <w:rPr>
          <w:b/>
        </w:rPr>
      </w:pPr>
    </w:p>
    <w:p w:rsidR="00132D0B" w:rsidRDefault="00132D0B" w:rsidP="004F3604">
      <w:pPr>
        <w:pStyle w:val="BodyText"/>
        <w:spacing w:line="360" w:lineRule="auto"/>
        <w:jc w:val="both"/>
      </w:pPr>
      <w:r>
        <w:t xml:space="preserve">         1. Должности категории «руководители» главной и ведущей групп должностей федеральной государственной гражданской службы:</w:t>
      </w:r>
    </w:p>
    <w:p w:rsidR="00132D0B" w:rsidRDefault="00132D0B" w:rsidP="004F3604">
      <w:pPr>
        <w:pStyle w:val="BodyText"/>
        <w:spacing w:line="360" w:lineRule="auto"/>
        <w:jc w:val="both"/>
      </w:pPr>
      <w:r>
        <w:t>- руководитель аппарата- администратор суда,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управляющий делами,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руководитель секретариата председателя суда,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заместитель руководителя секретариата председателя суда,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начальник отдела,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заместитель начальника отдела.</w:t>
      </w:r>
    </w:p>
    <w:p w:rsidR="00132D0B" w:rsidRDefault="00132D0B" w:rsidP="004F3604">
      <w:pPr>
        <w:pStyle w:val="BodyText"/>
        <w:spacing w:line="360" w:lineRule="auto"/>
        <w:jc w:val="both"/>
      </w:pPr>
      <w:r>
        <w:t xml:space="preserve">         2. Должности категории «специалисты» ведущей, старшей групп должностей федеральной государственной гражданской службы и категории «обеспечивающие специалисты» ведущей группы должностей федеральной государственной гражданской службы  в финансово-экономическом отделе, отделе материально-технического обеспечения, отделе информатизации: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ведущий консультант,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консультант,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ведущий специалист,</w:t>
      </w:r>
    </w:p>
    <w:p w:rsidR="00132D0B" w:rsidRDefault="00132D0B" w:rsidP="004F3604">
      <w:pPr>
        <w:pStyle w:val="BodyText"/>
        <w:spacing w:line="360" w:lineRule="auto"/>
        <w:jc w:val="both"/>
      </w:pPr>
      <w:r>
        <w:t>- ведущий специалист 3 разряда.</w:t>
      </w:r>
    </w:p>
    <w:p w:rsidR="00132D0B" w:rsidRDefault="00132D0B" w:rsidP="004F3604">
      <w:pPr>
        <w:pStyle w:val="BodyText"/>
        <w:spacing w:line="360" w:lineRule="auto"/>
        <w:jc w:val="both"/>
      </w:pPr>
      <w:r>
        <w:tab/>
        <w:t>3. Должности федеральной государственной гражданской службы всех категорий и групп, которые замещают федеральные государственные гражданские служащие Федерального арбитражного суда Северо-Западного округа, являющиеся членами аттестационной, конкурсной, контрактной службы, единой комиссии по осуществлению закупок, комиссии по приемке поставленных товаров, выполненных работ оказанных  услуг для нужд Арбитражного суда Северо-Западного округа.</w:t>
      </w:r>
    </w:p>
    <w:p w:rsidR="00132D0B" w:rsidRDefault="00132D0B" w:rsidP="004F3604"/>
    <w:p w:rsidR="00132D0B" w:rsidRDefault="00132D0B" w:rsidP="00821E29">
      <w:pPr>
        <w:ind w:firstLine="0"/>
      </w:pPr>
    </w:p>
    <w:sectPr w:rsidR="00132D0B" w:rsidSect="00567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D5188"/>
    <w:multiLevelType w:val="hybridMultilevel"/>
    <w:tmpl w:val="6C00B950"/>
    <w:lvl w:ilvl="0" w:tplc="9036F172">
      <w:start w:val="1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CD"/>
    <w:rsid w:val="00077779"/>
    <w:rsid w:val="00080D32"/>
    <w:rsid w:val="00120841"/>
    <w:rsid w:val="00132D0B"/>
    <w:rsid w:val="001F0DF1"/>
    <w:rsid w:val="00266620"/>
    <w:rsid w:val="003177F6"/>
    <w:rsid w:val="004F3604"/>
    <w:rsid w:val="00567825"/>
    <w:rsid w:val="00605DA4"/>
    <w:rsid w:val="006C59EC"/>
    <w:rsid w:val="00733DEA"/>
    <w:rsid w:val="00821E29"/>
    <w:rsid w:val="0084249D"/>
    <w:rsid w:val="008B3FE9"/>
    <w:rsid w:val="00B34358"/>
    <w:rsid w:val="00B51A43"/>
    <w:rsid w:val="00C310CC"/>
    <w:rsid w:val="00C81A09"/>
    <w:rsid w:val="00C97269"/>
    <w:rsid w:val="00D114AD"/>
    <w:rsid w:val="00D2620C"/>
    <w:rsid w:val="00E177CD"/>
    <w:rsid w:val="00E51D85"/>
    <w:rsid w:val="00EC1BED"/>
    <w:rsid w:val="00FA08A8"/>
    <w:rsid w:val="00FD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8A8"/>
    <w:pPr>
      <w:spacing w:line="360" w:lineRule="auto"/>
      <w:ind w:firstLine="709"/>
      <w:jc w:val="both"/>
    </w:pPr>
    <w:rPr>
      <w:rFonts w:ascii="Arial" w:eastAsia="Times New Roman" w:hAnsi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A08A8"/>
    <w:pPr>
      <w:spacing w:line="480" w:lineRule="auto"/>
      <w:ind w:firstLine="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FA08A8"/>
    <w:rPr>
      <w:rFonts w:ascii="Arial" w:hAnsi="Arial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EC1BED"/>
    <w:pPr>
      <w:spacing w:before="120" w:line="240" w:lineRule="auto"/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C1BED"/>
    <w:rPr>
      <w:rFonts w:ascii="Arial" w:hAnsi="Arial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821E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133</TotalTime>
  <Pages>4</Pages>
  <Words>560</Words>
  <Characters>3193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Борисовна</dc:creator>
  <cp:keywords/>
  <dc:description/>
  <cp:lastModifiedBy>f07.vteplyakova</cp:lastModifiedBy>
  <cp:revision>4</cp:revision>
  <dcterms:created xsi:type="dcterms:W3CDTF">2026-02-18T09:23:00Z</dcterms:created>
  <dcterms:modified xsi:type="dcterms:W3CDTF">2026-02-18T12:12:00Z</dcterms:modified>
</cp:coreProperties>
</file>